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33" w:rsidRPr="00F125DB" w:rsidRDefault="00D47F33" w:rsidP="00D47F33">
      <w:pPr>
        <w:jc w:val="left"/>
        <w:rPr>
          <w:rFonts w:ascii="Times New Roman" w:hAnsi="Times New Roman" w:cs="Times New Roman"/>
          <w:sz w:val="36"/>
          <w:szCs w:val="36"/>
        </w:rPr>
      </w:pPr>
      <w:r w:rsidRPr="00F125DB">
        <w:rPr>
          <w:rFonts w:ascii="Times New Roman" w:hAnsi="Times New Roman" w:cs="Times New Roman"/>
          <w:sz w:val="40"/>
          <w:szCs w:val="40"/>
        </w:rPr>
        <w:t>Anita Lamanna</w:t>
      </w:r>
      <w:r w:rsidRPr="00F125DB">
        <w:rPr>
          <w:rFonts w:ascii="Times New Roman" w:hAnsi="Times New Roman" w:cs="Times New Roman"/>
          <w:sz w:val="36"/>
          <w:szCs w:val="36"/>
        </w:rPr>
        <w:t xml:space="preserve">, </w:t>
      </w:r>
    </w:p>
    <w:p w:rsidR="00D47F33" w:rsidRPr="00F125DB" w:rsidRDefault="00D47F33" w:rsidP="00D47F33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F125DB">
        <w:rPr>
          <w:rFonts w:ascii="Times New Roman" w:hAnsi="Times New Roman" w:cs="Times New Roman"/>
          <w:sz w:val="36"/>
          <w:szCs w:val="36"/>
        </w:rPr>
        <w:t>costumista</w:t>
      </w:r>
      <w:proofErr w:type="gramEnd"/>
    </w:p>
    <w:p w:rsidR="00D47F33" w:rsidRPr="00CF6EE6" w:rsidRDefault="00D47F33" w:rsidP="00D47F33">
      <w:pPr>
        <w:rPr>
          <w:rFonts w:ascii="American Typewriter" w:hAnsi="American Typewriter"/>
          <w:sz w:val="24"/>
          <w:szCs w:val="24"/>
        </w:rPr>
      </w:pP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>Si laurea a pieni voti in Scenografia presso l’Accademia di belle Arti di Carrara.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Riceve il titolo di </w:t>
      </w:r>
      <w:r w:rsidRPr="00D47F33">
        <w:rPr>
          <w:rFonts w:ascii="Times New Roman" w:hAnsi="Times New Roman" w:cs="Times New Roman"/>
          <w:b/>
          <w:sz w:val="24"/>
          <w:szCs w:val="24"/>
        </w:rPr>
        <w:t>Costumista e scenografa realizzatrice</w:t>
      </w:r>
      <w:proofErr w:type="gramStart"/>
      <w:r w:rsidRPr="00D47F33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D47F33">
        <w:rPr>
          <w:rFonts w:ascii="Times New Roman" w:hAnsi="Times New Roman" w:cs="Times New Roman"/>
          <w:sz w:val="24"/>
          <w:szCs w:val="24"/>
        </w:rPr>
        <w:t xml:space="preserve">dal </w:t>
      </w:r>
      <w:r w:rsidRPr="00D47F33">
        <w:rPr>
          <w:rFonts w:ascii="Times New Roman" w:hAnsi="Times New Roman" w:cs="Times New Roman"/>
          <w:b/>
          <w:sz w:val="24"/>
          <w:szCs w:val="24"/>
        </w:rPr>
        <w:t>Teatro alla Scala di Milano</w:t>
      </w:r>
      <w:r w:rsidRPr="00D47F33">
        <w:rPr>
          <w:rFonts w:ascii="Times New Roman" w:hAnsi="Times New Roman" w:cs="Times New Roman"/>
          <w:sz w:val="24"/>
          <w:szCs w:val="24"/>
        </w:rPr>
        <w:t>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>Firma i costumi per</w:t>
      </w:r>
      <w:proofErr w:type="gramStart"/>
      <w:r w:rsidRPr="00D47F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D47F33">
        <w:rPr>
          <w:rFonts w:ascii="Times New Roman" w:hAnsi="Times New Roman" w:cs="Times New Roman"/>
          <w:b/>
          <w:bCs/>
          <w:sz w:val="24"/>
          <w:szCs w:val="24"/>
        </w:rPr>
        <w:t>Les</w:t>
      </w:r>
      <w:proofErr w:type="spellEnd"/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pecheur</w:t>
      </w:r>
      <w:proofErr w:type="spellEnd"/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des</w:t>
      </w:r>
      <w:proofErr w:type="spellEnd"/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perles</w:t>
      </w:r>
      <w:proofErr w:type="spellEnd"/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sz w:val="24"/>
          <w:szCs w:val="24"/>
        </w:rPr>
        <w:t xml:space="preserve">regia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Paolo Bosisio</w:t>
      </w:r>
      <w:r w:rsidRPr="00D47F3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Abay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Theatre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di Almaty in Kazakistan, </w:t>
      </w:r>
      <w:r w:rsidRPr="00D47F33">
        <w:rPr>
          <w:rFonts w:ascii="Times New Roman" w:hAnsi="Times New Roman" w:cs="Times New Roman"/>
          <w:b/>
          <w:i/>
          <w:sz w:val="24"/>
          <w:szCs w:val="24"/>
        </w:rPr>
        <w:t>Gianni Schicchi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</w:t>
      </w:r>
      <w:r w:rsidRPr="00D47F33">
        <w:rPr>
          <w:rFonts w:ascii="Times New Roman" w:hAnsi="Times New Roman" w:cs="Times New Roman"/>
          <w:b/>
          <w:sz w:val="24"/>
          <w:szCs w:val="24"/>
        </w:rPr>
        <w:t>Luca Ferraris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Dido and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Aeneas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regia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Franco Ripa di Meana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La Locandiera, Ugo, </w:t>
      </w:r>
      <w:bookmarkStart w:id="0" w:name="_GoBack"/>
      <w:bookmarkEnd w:id="0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Conte di Parigi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di G. de Monticelli, 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Agenzia Matrimoniale</w:t>
      </w:r>
      <w:r w:rsidRPr="00D47F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iCs/>
          <w:sz w:val="24"/>
          <w:szCs w:val="24"/>
        </w:rPr>
        <w:t>regia L. Martinez,</w:t>
      </w:r>
      <w:r w:rsidRPr="00D47F3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Traviata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Marina Bianchi,</w:t>
      </w:r>
      <w:r w:rsidRPr="00D47F33">
        <w:rPr>
          <w:rFonts w:ascii="Times New Roman" w:hAnsi="Times New Roman" w:cs="Times New Roman"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Rigoletto</w:t>
      </w:r>
      <w:r w:rsidRPr="00D47F33">
        <w:rPr>
          <w:rFonts w:ascii="Times New Roman" w:hAnsi="Times New Roman" w:cs="Times New Roman"/>
          <w:i/>
          <w:iCs/>
          <w:sz w:val="24"/>
          <w:szCs w:val="24"/>
        </w:rPr>
        <w:t xml:space="preserve"> e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Traviata</w:t>
      </w:r>
      <w:r w:rsidRPr="00D47F33">
        <w:rPr>
          <w:rFonts w:ascii="Times New Roman" w:hAnsi="Times New Roman" w:cs="Times New Roman"/>
          <w:sz w:val="24"/>
          <w:szCs w:val="24"/>
        </w:rPr>
        <w:t xml:space="preserve"> con la regia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Leo Nucci</w:t>
      </w:r>
      <w:r w:rsidRPr="00D47F33">
        <w:rPr>
          <w:rFonts w:ascii="Times New Roman" w:hAnsi="Times New Roman" w:cs="Times New Roman"/>
          <w:sz w:val="24"/>
          <w:szCs w:val="24"/>
        </w:rPr>
        <w:t xml:space="preserve">, per il cortometraggio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Embrace</w:t>
      </w:r>
      <w:proofErr w:type="spellEnd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-me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P.Poggi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, per il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telefim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b/>
          <w:i/>
          <w:sz w:val="24"/>
          <w:szCs w:val="24"/>
        </w:rPr>
        <w:t>Tre ragazzi a Milano</w:t>
      </w:r>
      <w:r w:rsidRPr="00D47F33">
        <w:rPr>
          <w:rFonts w:ascii="Times New Roman" w:hAnsi="Times New Roman" w:cs="Times New Roman"/>
          <w:sz w:val="24"/>
          <w:szCs w:val="24"/>
        </w:rPr>
        <w:t xml:space="preserve">, regia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Krassimir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Ivanov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>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Progetta e realizza costumi per i balletti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Coppelia</w:t>
      </w:r>
      <w:proofErr w:type="spellEnd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Mascherata</w:t>
      </w:r>
      <w:r w:rsidRPr="00D47F33">
        <w:rPr>
          <w:rFonts w:ascii="Times New Roman" w:hAnsi="Times New Roman" w:cs="Times New Roman"/>
          <w:sz w:val="24"/>
          <w:szCs w:val="24"/>
        </w:rPr>
        <w:t xml:space="preserve"> e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Variegato Opera</w:t>
      </w:r>
      <w:r w:rsidRPr="00D47F33">
        <w:rPr>
          <w:rFonts w:ascii="Times New Roman" w:hAnsi="Times New Roman" w:cs="Times New Roman"/>
          <w:sz w:val="24"/>
          <w:szCs w:val="24"/>
        </w:rPr>
        <w:t xml:space="preserve"> per il </w:t>
      </w:r>
      <w:r w:rsidRPr="00D47F33">
        <w:rPr>
          <w:rFonts w:ascii="Times New Roman" w:hAnsi="Times New Roman" w:cs="Times New Roman"/>
          <w:b/>
          <w:sz w:val="24"/>
          <w:szCs w:val="24"/>
        </w:rPr>
        <w:t>Teatro alla Scala</w:t>
      </w:r>
      <w:r w:rsidRPr="00D47F33">
        <w:rPr>
          <w:rFonts w:ascii="Times New Roman" w:hAnsi="Times New Roman" w:cs="Times New Roman"/>
          <w:sz w:val="24"/>
          <w:szCs w:val="24"/>
        </w:rPr>
        <w:t xml:space="preserve"> di Milano. </w:t>
      </w:r>
      <w:proofErr w:type="gramStart"/>
      <w:r w:rsidRPr="00D47F33">
        <w:rPr>
          <w:rFonts w:ascii="Times New Roman" w:hAnsi="Times New Roman" w:cs="Times New Roman"/>
          <w:sz w:val="24"/>
          <w:szCs w:val="24"/>
        </w:rPr>
        <w:t xml:space="preserve">Costumista collaboratore per le produzioni scaligere: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La bella addormentata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Otello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Il barbiere di Siviglia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Iphigenie</w:t>
      </w:r>
      <w:proofErr w:type="spellEnd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en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Aulide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Italiana </w:t>
      </w:r>
      <w:proofErr w:type="gramEnd"/>
      <w:r w:rsidRPr="00D47F33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D47F33">
        <w:rPr>
          <w:rFonts w:ascii="Times New Roman" w:hAnsi="Times New Roman" w:cs="Times New Roman"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Algeri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 due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Foscari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>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47F33">
        <w:rPr>
          <w:rFonts w:ascii="Times New Roman" w:hAnsi="Times New Roman" w:cs="Times New Roman"/>
          <w:sz w:val="24"/>
          <w:szCs w:val="24"/>
        </w:rPr>
        <w:t>E’</w:t>
      </w:r>
      <w:proofErr w:type="gramEnd"/>
      <w:r w:rsidRPr="00D47F33">
        <w:rPr>
          <w:rFonts w:ascii="Times New Roman" w:hAnsi="Times New Roman" w:cs="Times New Roman"/>
          <w:sz w:val="24"/>
          <w:szCs w:val="24"/>
        </w:rPr>
        <w:t xml:space="preserve"> costumista realizzatrice per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Norma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Daniele Abbado</w:t>
      </w:r>
      <w:r w:rsidRPr="00D47F33">
        <w:rPr>
          <w:rFonts w:ascii="Times New Roman" w:hAnsi="Times New Roman" w:cs="Times New Roman"/>
          <w:sz w:val="24"/>
          <w:szCs w:val="24"/>
        </w:rPr>
        <w:t xml:space="preserve"> costumi di Nana’ Cecchi,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Mine Ha-ha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Marina Bianchi</w:t>
      </w:r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Oedipus</w:t>
      </w:r>
      <w:proofErr w:type="spellEnd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Rex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Roberto </w:t>
      </w:r>
      <w:proofErr w:type="spell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Ando’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,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Aida</w:t>
      </w:r>
      <w:r w:rsidRPr="00D47F33">
        <w:rPr>
          <w:rFonts w:ascii="Times New Roman" w:hAnsi="Times New Roman" w:cs="Times New Roman"/>
          <w:sz w:val="24"/>
          <w:szCs w:val="24"/>
        </w:rPr>
        <w:t xml:space="preserve"> regia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Franco Zeffirelli</w:t>
      </w:r>
      <w:r w:rsidRPr="00D47F33">
        <w:rPr>
          <w:rFonts w:ascii="Times New Roman" w:hAnsi="Times New Roman" w:cs="Times New Roman"/>
          <w:sz w:val="24"/>
          <w:szCs w:val="24"/>
        </w:rPr>
        <w:t xml:space="preserve"> e costumi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Maurizio </w:t>
      </w:r>
      <w:proofErr w:type="spell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Millenotti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per il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Teatro alla Scala di Milano</w:t>
      </w:r>
      <w:r w:rsidRPr="00D47F33">
        <w:rPr>
          <w:rFonts w:ascii="Times New Roman" w:hAnsi="Times New Roman" w:cs="Times New Roman"/>
          <w:sz w:val="24"/>
          <w:szCs w:val="24"/>
        </w:rPr>
        <w:t xml:space="preserve">. Assistente ai costumi per </w:t>
      </w:r>
      <w:proofErr w:type="spellStart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Trachinie</w:t>
      </w:r>
      <w:proofErr w:type="spellEnd"/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D47F33">
        <w:rPr>
          <w:rFonts w:ascii="Times New Roman" w:hAnsi="Times New Roman" w:cs="Times New Roman"/>
          <w:bCs/>
          <w:iCs/>
          <w:sz w:val="24"/>
          <w:szCs w:val="24"/>
        </w:rPr>
        <w:t>regia</w:t>
      </w:r>
      <w:r w:rsidRPr="00D47F33">
        <w:rPr>
          <w:rFonts w:ascii="Times New Roman" w:hAnsi="Times New Roman" w:cs="Times New Roman"/>
          <w:sz w:val="24"/>
          <w:szCs w:val="24"/>
        </w:rPr>
        <w:t xml:space="preserve">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Walter Pagliaro</w:t>
      </w:r>
      <w:r w:rsidRPr="00D47F33">
        <w:rPr>
          <w:rFonts w:ascii="Times New Roman" w:hAnsi="Times New Roman" w:cs="Times New Roman"/>
          <w:sz w:val="24"/>
          <w:szCs w:val="24"/>
        </w:rPr>
        <w:t xml:space="preserve"> costumi Gianni Carluccio, per </w:t>
      </w:r>
      <w:proofErr w:type="spellStart"/>
      <w:r w:rsidRPr="00D47F33">
        <w:rPr>
          <w:rFonts w:ascii="Times New Roman" w:hAnsi="Times New Roman" w:cs="Times New Roman"/>
          <w:b/>
          <w:i/>
          <w:sz w:val="24"/>
          <w:szCs w:val="24"/>
        </w:rPr>
        <w:t>Iphigénie</w:t>
      </w:r>
      <w:proofErr w:type="spellEnd"/>
      <w:r w:rsidRPr="00D47F33">
        <w:rPr>
          <w:rFonts w:ascii="Times New Roman" w:hAnsi="Times New Roman" w:cs="Times New Roman"/>
          <w:b/>
          <w:i/>
          <w:sz w:val="24"/>
          <w:szCs w:val="24"/>
        </w:rPr>
        <w:t xml:space="preserve"> en </w:t>
      </w:r>
      <w:proofErr w:type="spellStart"/>
      <w:r w:rsidRPr="00D47F33">
        <w:rPr>
          <w:rFonts w:ascii="Times New Roman" w:hAnsi="Times New Roman" w:cs="Times New Roman"/>
          <w:b/>
          <w:i/>
          <w:sz w:val="24"/>
          <w:szCs w:val="24"/>
        </w:rPr>
        <w:t>Aulide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regia </w:t>
      </w:r>
      <w:r w:rsidRPr="00D47F33">
        <w:rPr>
          <w:rFonts w:ascii="Times New Roman" w:hAnsi="Times New Roman" w:cs="Times New Roman"/>
          <w:b/>
          <w:sz w:val="24"/>
          <w:szCs w:val="24"/>
        </w:rPr>
        <w:t xml:space="preserve">Yannis </w:t>
      </w:r>
      <w:proofErr w:type="spellStart"/>
      <w:r w:rsidRPr="00D47F33">
        <w:rPr>
          <w:rFonts w:ascii="Times New Roman" w:hAnsi="Times New Roman" w:cs="Times New Roman"/>
          <w:b/>
          <w:sz w:val="24"/>
          <w:szCs w:val="24"/>
        </w:rPr>
        <w:t>Kokkos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teatro alla scala di Milano.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E’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assistente</w:t>
      </w:r>
      <w:r w:rsidRPr="00D47F33">
        <w:rPr>
          <w:rFonts w:ascii="Times New Roman" w:hAnsi="Times New Roman" w:cs="Times New Roman"/>
          <w:b/>
          <w:sz w:val="24"/>
          <w:szCs w:val="24"/>
        </w:rPr>
        <w:t xml:space="preserve"> Direttore di Sartoria</w:t>
      </w:r>
      <w:r w:rsidRPr="00D47F33">
        <w:rPr>
          <w:rFonts w:ascii="Times New Roman" w:hAnsi="Times New Roman" w:cs="Times New Roman"/>
          <w:sz w:val="24"/>
          <w:szCs w:val="24"/>
        </w:rPr>
        <w:t xml:space="preserve"> del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Teatro Carlo Felice </w:t>
      </w:r>
      <w:proofErr w:type="gram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 Genova</w:t>
      </w:r>
      <w:r w:rsidRPr="00D47F33">
        <w:rPr>
          <w:rFonts w:ascii="Times New Roman" w:hAnsi="Times New Roman" w:cs="Times New Roman"/>
          <w:sz w:val="24"/>
          <w:szCs w:val="24"/>
        </w:rPr>
        <w:t>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Ha lavorato per i teatri: Teatro alla Scala di Milano, Teatro degli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Arcimboldi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di Milano, Teatro Carlo Felice di Genova, Teatro Regio di Parma, Teatro Regio di Torino, Teatro Greco di Siracusa, Teatro Donizetti di Bergamo, Piccolo Teatro di Milano, Teatro Bellini di Catania, Teatro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Metastasio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di Prato, Teatro Comunale di Alessandria, Teatro Sociale di Cremona, Teatro Aurora di Empoli, Teatro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Chiabrera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di Savona, Teatro civico </w:t>
      </w:r>
      <w:proofErr w:type="gramStart"/>
      <w:r w:rsidRPr="00D47F33">
        <w:rPr>
          <w:rFonts w:ascii="Times New Roman" w:hAnsi="Times New Roman" w:cs="Times New Roman"/>
          <w:sz w:val="24"/>
          <w:szCs w:val="24"/>
        </w:rPr>
        <w:t>di La</w:t>
      </w:r>
      <w:proofErr w:type="gramEnd"/>
      <w:r w:rsidRPr="00D47F33">
        <w:rPr>
          <w:rFonts w:ascii="Times New Roman" w:hAnsi="Times New Roman" w:cs="Times New Roman"/>
          <w:sz w:val="24"/>
          <w:szCs w:val="24"/>
        </w:rPr>
        <w:t xml:space="preserve"> Spezia.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E’ autrice del libro </w:t>
      </w:r>
      <w:r w:rsidRPr="00D47F3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Beltà e apparenza: l’essere e l’apparire femminile tra il 1850 e il 1912 </w:t>
      </w:r>
      <w:proofErr w:type="spellStart"/>
      <w:r w:rsidRPr="00D47F33">
        <w:rPr>
          <w:rFonts w:ascii="Times New Roman" w:hAnsi="Times New Roman" w:cs="Times New Roman"/>
          <w:sz w:val="24"/>
          <w:szCs w:val="24"/>
        </w:rPr>
        <w:t>Eidon</w:t>
      </w:r>
      <w:proofErr w:type="spellEnd"/>
      <w:r w:rsidRPr="00D47F33">
        <w:rPr>
          <w:rFonts w:ascii="Times New Roman" w:hAnsi="Times New Roman" w:cs="Times New Roman"/>
          <w:sz w:val="24"/>
          <w:szCs w:val="24"/>
        </w:rPr>
        <w:t xml:space="preserve"> Edizioni Genova, </w:t>
      </w:r>
      <w:proofErr w:type="gramStart"/>
      <w:r w:rsidRPr="00D47F33">
        <w:rPr>
          <w:rFonts w:ascii="Times New Roman" w:hAnsi="Times New Roman" w:cs="Times New Roman"/>
          <w:sz w:val="24"/>
          <w:szCs w:val="24"/>
        </w:rPr>
        <w:t>2012</w:t>
      </w:r>
      <w:proofErr w:type="gramEnd"/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Ha insegnato alla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>Facoltà di Lettere e Filosofia di Firenze</w:t>
      </w:r>
      <w:r w:rsidRPr="00D47F33">
        <w:rPr>
          <w:rFonts w:ascii="Times New Roman" w:hAnsi="Times New Roman" w:cs="Times New Roman"/>
          <w:sz w:val="24"/>
          <w:szCs w:val="24"/>
        </w:rPr>
        <w:t xml:space="preserve"> corso di Cultura e Stilismo della Moda, e al Biennio Specialistico in Costume e Haute Couture dell’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Accademia di Belle Arti </w:t>
      </w:r>
      <w:proofErr w:type="gramStart"/>
      <w:r w:rsidRPr="00D47F33">
        <w:rPr>
          <w:rFonts w:ascii="Times New Roman" w:hAnsi="Times New Roman" w:cs="Times New Roman"/>
          <w:b/>
          <w:bCs/>
          <w:sz w:val="24"/>
          <w:szCs w:val="24"/>
        </w:rPr>
        <w:t>di</w:t>
      </w:r>
      <w:proofErr w:type="gramEnd"/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 Firenze</w:t>
      </w:r>
      <w:r w:rsidRPr="00D47F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47F33">
        <w:rPr>
          <w:rFonts w:ascii="Times New Roman" w:hAnsi="Times New Roman" w:cs="Times New Roman"/>
          <w:sz w:val="24"/>
          <w:szCs w:val="24"/>
        </w:rPr>
        <w:t xml:space="preserve">E’ Docente di 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Costume per lo Spettacolo </w:t>
      </w:r>
      <w:r w:rsidRPr="00D47F33">
        <w:rPr>
          <w:rFonts w:ascii="Times New Roman" w:hAnsi="Times New Roman" w:cs="Times New Roman"/>
          <w:sz w:val="24"/>
          <w:szCs w:val="24"/>
        </w:rPr>
        <w:t>all’</w:t>
      </w:r>
      <w:r w:rsidRPr="00D47F33">
        <w:rPr>
          <w:rFonts w:ascii="Times New Roman" w:hAnsi="Times New Roman" w:cs="Times New Roman"/>
          <w:b/>
          <w:bCs/>
          <w:sz w:val="24"/>
          <w:szCs w:val="24"/>
        </w:rPr>
        <w:t xml:space="preserve">Accademia di Belle Arti di Carrara. </w:t>
      </w:r>
    </w:p>
    <w:p w:rsidR="00D47F33" w:rsidRPr="00D47F33" w:rsidRDefault="00D47F33" w:rsidP="00D47F3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47F33" w:rsidRDefault="00D47F33"/>
    <w:sectPr w:rsidR="00D47F33" w:rsidSect="00CA6C8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33"/>
    <w:rsid w:val="003028BD"/>
    <w:rsid w:val="00CA6C8E"/>
    <w:rsid w:val="00D4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421796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7F33"/>
    <w:pPr>
      <w:pBdr>
        <w:top w:val="nil"/>
        <w:left w:val="nil"/>
        <w:bottom w:val="nil"/>
        <w:right w:val="nil"/>
        <w:between w:val="nil"/>
        <w:bar w:val="nil"/>
      </w:pBdr>
      <w:spacing w:line="20" w:lineRule="atLeast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D47F33"/>
    <w:pPr>
      <w:pBdr>
        <w:top w:val="nil"/>
        <w:left w:val="nil"/>
        <w:bottom w:val="nil"/>
        <w:right w:val="nil"/>
        <w:between w:val="nil"/>
        <w:bar w:val="nil"/>
      </w:pBdr>
      <w:spacing w:line="20" w:lineRule="atLeast"/>
      <w:jc w:val="both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344</Words>
  <Characters>1963</Characters>
  <Application>Microsoft Macintosh Word</Application>
  <DocSecurity>0</DocSecurity>
  <Lines>16</Lines>
  <Paragraphs>4</Paragraphs>
  <ScaleCrop>false</ScaleCrop>
  <Company>Anita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Anita</cp:lastModifiedBy>
  <cp:revision>1</cp:revision>
  <dcterms:created xsi:type="dcterms:W3CDTF">2019-02-09T08:33:00Z</dcterms:created>
  <dcterms:modified xsi:type="dcterms:W3CDTF">2019-02-09T08:35:00Z</dcterms:modified>
</cp:coreProperties>
</file>